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8424" w14:textId="05433CFB" w:rsidR="000B2898" w:rsidRPr="009633DA" w:rsidRDefault="009633D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9633DA"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 w14:paraId="293928F4" w14:textId="7DD84F3D" w:rsidR="000B2898" w:rsidRPr="009633DA" w:rsidRDefault="009633D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633DA">
        <w:rPr>
          <w:rFonts w:ascii="Times New Roman" w:eastAsia="Times New Roman" w:hAnsi="Times New Roman"/>
          <w:sz w:val="24"/>
          <w:szCs w:val="24"/>
          <w:lang w:val="sq-AL"/>
        </w:rPr>
        <w:t>Diskriminimi është kundër ligjit</w:t>
      </w:r>
    </w:p>
    <w:p w14:paraId="10E4E43F" w14:textId="492E691D" w:rsidR="000B2898" w:rsidRPr="009633DA" w:rsidRDefault="009633DA" w:rsidP="000B2898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9633DA">
        <w:rPr>
          <w:rFonts w:ascii="Times New Roman" w:eastAsia="Times New Roman" w:hAnsi="Times New Roman"/>
          <w:sz w:val="24"/>
          <w:szCs w:val="24"/>
          <w:lang w:val="sq-AL"/>
        </w:rPr>
        <w:t>[</w:t>
      </w:r>
      <w:r w:rsidRPr="009633DA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Name of covered entity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>] vepron në pajtim me ligjet e zbatueshme civile federale dhe nuk diskriminon mb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>i bazën e racës, ngjyrës, origjinës kombëtare, moshës, pa-aftësisë ose gjinisë (në përputhje me sferën e diskriminimit gjinor të përshkruar në 45 CFR § 92.101(a)(2)) [</w:t>
      </w:r>
      <w:r w:rsidRPr="009633DA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optional: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 xml:space="preserve"> (ose gjinisë, përfshirë karakteristika gjinore, përfshirë prirje ndër-gjinore; shtatzëni ose gjendje lidhur me të; orientimin gjinor; identitetin gjinor dhe steriotipet gjinore).</w:t>
      </w:r>
      <w:r w:rsidRPr="009633DA"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>] [</w:t>
      </w:r>
      <w:bookmarkStart w:id="0" w:name="_Hlk132272512"/>
      <w:r w:rsidRPr="009633DA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Name of covered entity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>]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 xml:space="preserve"> nuk përjashton njerëz ose nuk i trajton ata në mënyrë më pak të favorshme për shkak të racës, ngjyrës, origjinës kombëtare, moshës, pa-aftësisë ose gjinisë.</w:t>
      </w:r>
    </w:p>
    <w:bookmarkEnd w:id="0"/>
    <w:p w14:paraId="02405751" w14:textId="1F851A2C" w:rsidR="00012572" w:rsidRPr="009633DA" w:rsidRDefault="009633DA" w:rsidP="0001257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9633DA">
        <w:rPr>
          <w:rFonts w:ascii="Times New Roman" w:eastAsia="Times New Roman" w:hAnsi="Times New Roman"/>
          <w:sz w:val="24"/>
          <w:szCs w:val="24"/>
          <w:lang w:val="sq-AL"/>
        </w:rPr>
        <w:t>[</w:t>
      </w:r>
      <w:r w:rsidRPr="009633DA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Optional: [Name of the covered entity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>] tashmë ka një [</w:t>
      </w:r>
      <w:r w:rsidRPr="009633DA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religious and/or conscience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>] përjashtim nga Zyra për të drejtat civile e HHS-së, e cila përjashton [</w:t>
      </w:r>
      <w:r w:rsidRPr="009633DA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name of the covered entity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>] nga veprimi në pajtim me [</w:t>
      </w:r>
      <w:r w:rsidRPr="009633DA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 xml:space="preserve">list provisions of Section 1557 to which </w:t>
      </w:r>
      <w:r w:rsidRPr="009633DA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the exemption applies, and the scope/terms of that exemption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>].</w:t>
      </w:r>
    </w:p>
    <w:p w14:paraId="381502EE" w14:textId="367591E6" w:rsidR="000B2898" w:rsidRPr="009633DA" w:rsidRDefault="009633D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633DA">
        <w:rPr>
          <w:rFonts w:ascii="Times New Roman" w:hAnsi="Times New Roman"/>
          <w:sz w:val="24"/>
          <w:szCs w:val="24"/>
        </w:rPr>
        <w:t> </w:t>
      </w:r>
      <w:r w:rsidRPr="009633DA">
        <w:rPr>
          <w:rFonts w:ascii="Times New Roman" w:hAnsi="Times New Roman"/>
          <w:sz w:val="24"/>
          <w:szCs w:val="24"/>
        </w:rPr>
        <w:tab/>
      </w:r>
      <w:r w:rsidRPr="009633DA">
        <w:rPr>
          <w:rFonts w:ascii="Times New Roman" w:hAnsi="Times New Roman"/>
          <w:sz w:val="24"/>
          <w:szCs w:val="24"/>
        </w:rPr>
        <w:t>[</w:t>
      </w:r>
      <w:r w:rsidRPr="009633DA"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9633DA">
        <w:rPr>
          <w:rFonts w:ascii="Times New Roman" w:hAnsi="Times New Roman"/>
          <w:sz w:val="24"/>
          <w:szCs w:val="24"/>
        </w:rPr>
        <w:t>]:</w:t>
      </w:r>
    </w:p>
    <w:p w14:paraId="191E273A" w14:textId="1F6DC40E" w:rsidR="000B2898" w:rsidRPr="009633DA" w:rsidRDefault="009633D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633DA">
        <w:rPr>
          <w:rFonts w:ascii="Times New Roman" w:eastAsia="Times New Roman" w:hAnsi="Times New Roman"/>
          <w:sz w:val="24"/>
          <w:szCs w:val="24"/>
          <w:lang w:val="sq-AL"/>
        </w:rPr>
        <w:t> 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ab/>
        <w:t xml:space="preserve">• U 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>siguron njerëzve me pa-aftësi modifikime të arsyeshme dhe ndihma e shërbime shtesë të përshtatshme falas për të komunikuar në mënyrë të efektshme me ne, si:</w:t>
      </w:r>
    </w:p>
    <w:p w14:paraId="34D3897A" w14:textId="77777777" w:rsidR="000B2898" w:rsidRPr="009633DA" w:rsidRDefault="009633D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633DA">
        <w:rPr>
          <w:rFonts w:ascii="Times New Roman" w:eastAsia="Times New Roman" w:hAnsi="Times New Roman"/>
          <w:sz w:val="24"/>
          <w:szCs w:val="24"/>
          <w:lang w:val="sq-AL"/>
        </w:rPr>
        <w:t> 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ab/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ab/>
        <w:t>○ Përkthyes të kual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>ifikuar të gjuhës me shenja</w:t>
      </w:r>
    </w:p>
    <w:p w14:paraId="324DEA02" w14:textId="6CE9DA00" w:rsidR="000B2898" w:rsidRPr="009633DA" w:rsidRDefault="009633DA" w:rsidP="000B2898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9633DA">
        <w:rPr>
          <w:rFonts w:ascii="Times New Roman" w:eastAsia="Times New Roman" w:hAnsi="Times New Roman"/>
          <w:sz w:val="24"/>
          <w:szCs w:val="24"/>
          <w:lang w:val="sq-AL"/>
        </w:rPr>
        <w:t> 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ab/>
        <w:t>○ Informacion me shkrim në formate të tjera (me shkronja të mëdha, audio, formatë elektronikë të përdorshëm, formate të tjera).</w:t>
      </w:r>
    </w:p>
    <w:p w14:paraId="72171CA6" w14:textId="5372481B" w:rsidR="000B2898" w:rsidRPr="009633DA" w:rsidRDefault="009633D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633DA">
        <w:rPr>
          <w:rFonts w:ascii="Times New Roman" w:eastAsia="Times New Roman" w:hAnsi="Times New Roman"/>
          <w:sz w:val="24"/>
          <w:szCs w:val="24"/>
          <w:lang w:val="sq-AL"/>
        </w:rPr>
        <w:t> 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ab/>
        <w:t>• Siguron shërbime falas të ndihmës së gjuhës për njerëzit gjuha kryesore e të cilëve nuk është anglisht, që mund të përfshijnë:</w:t>
      </w:r>
    </w:p>
    <w:p w14:paraId="7BB308E8" w14:textId="77777777" w:rsidR="000B2898" w:rsidRPr="009633DA" w:rsidRDefault="009633D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633DA">
        <w:rPr>
          <w:rFonts w:ascii="Times New Roman" w:eastAsia="Times New Roman" w:hAnsi="Times New Roman"/>
          <w:sz w:val="24"/>
          <w:szCs w:val="24"/>
          <w:lang w:val="sq-AL"/>
        </w:rPr>
        <w:lastRenderedPageBreak/>
        <w:t> 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ab/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ab/>
        <w:t>○ Përkthyer të kualifikuar</w:t>
      </w:r>
    </w:p>
    <w:p w14:paraId="1E69AF2F" w14:textId="69CACA9B" w:rsidR="000B2898" w:rsidRPr="009633DA" w:rsidRDefault="009633D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633DA">
        <w:rPr>
          <w:rFonts w:ascii="Times New Roman" w:eastAsia="Times New Roman" w:hAnsi="Times New Roman"/>
          <w:sz w:val="24"/>
          <w:szCs w:val="24"/>
          <w:lang w:val="sq-AL"/>
        </w:rPr>
        <w:t> 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ab/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ab/>
        <w:t>○ Informacion të shkruar në gjuhë të tjera.</w:t>
      </w:r>
    </w:p>
    <w:p w14:paraId="57725E23" w14:textId="55DFEEE3" w:rsidR="000B2898" w:rsidRPr="009633DA" w:rsidRDefault="009633D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633DA">
        <w:rPr>
          <w:rFonts w:ascii="Times New Roman" w:eastAsia="Times New Roman" w:hAnsi="Times New Roman"/>
          <w:sz w:val="24"/>
          <w:szCs w:val="24"/>
          <w:lang w:val="sq-AL"/>
        </w:rPr>
        <w:t> 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ab/>
        <w:t>Nëse keni nevoj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>ë për modifikime të arsyeshme, ndihma të përshtatshme dhe shërbime shtesë ose shërbime të ndihmës së gjuhës, kontaktoni [</w:t>
      </w:r>
      <w:r w:rsidRPr="009633DA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name of Civil Rights Coordinator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>].</w:t>
      </w:r>
    </w:p>
    <w:p w14:paraId="59924A2B" w14:textId="53B264F8" w:rsidR="000B2898" w:rsidRPr="009633DA" w:rsidRDefault="009633DA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9633DA">
        <w:rPr>
          <w:rFonts w:ascii="Times New Roman" w:eastAsia="Times New Roman" w:hAnsi="Times New Roman"/>
          <w:sz w:val="24"/>
          <w:szCs w:val="24"/>
          <w:lang w:val="sq-AL"/>
        </w:rPr>
        <w:t>Nëse besoni se [</w:t>
      </w:r>
      <w:r w:rsidRPr="009633DA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name of covered entity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>] nuk ka arritur të sigurojë këto shërbime ose ka diskriminuar në një mënyrë mbi bazën e racës, ngjyrës, origjinës kombëtare, moshës, pa-aftësisë ose gjinisë, mund të paraqisni një ankim te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>: [</w:t>
      </w:r>
      <w:r w:rsidRPr="009633DA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name and title of Civil Rights Coordinator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>], [</w:t>
      </w:r>
      <w:r w:rsidRPr="009633DA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mailing address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>], [</w:t>
      </w:r>
      <w:r w:rsidRPr="009633DA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telephone number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 xml:space="preserve"> ], [</w:t>
      </w:r>
      <w:r w:rsidRPr="009633DA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TTY number—if covered entity has one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>], [</w:t>
      </w:r>
      <w:r w:rsidRPr="009633DA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fax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>], [</w:t>
      </w:r>
      <w:r w:rsidRPr="009633DA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email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>]. Mund të paraqisni një ankim personalisht ose përmes, postës, faksit ose email-it. Nëse keni nevojë për ndihmë për paraqitjen e një ankimi, [</w:t>
      </w:r>
      <w:r w:rsidRPr="009633DA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name and title of Civil Rights Coordinator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 xml:space="preserve">] është në dispozicion për t’ju ndihmuar. </w:t>
      </w:r>
    </w:p>
    <w:p w14:paraId="5C342B36" w14:textId="44384784" w:rsidR="000B2898" w:rsidRPr="009633DA" w:rsidRDefault="009633DA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9633DA">
        <w:rPr>
          <w:rFonts w:ascii="Times New Roman" w:eastAsia="Times New Roman" w:hAnsi="Times New Roman"/>
          <w:sz w:val="24"/>
          <w:szCs w:val="24"/>
          <w:lang w:val="sq-AL"/>
        </w:rPr>
        <w:t>Gjithashtu mund të paraqisni një ankim të të drejtave civile te Departamenti i Shëndetësisë dhe Shërbimeve Njerëzore të SH.B.A.-së, Zyra për të Drejtat Civile, në mënyrë elektronike përmes Portalit të ankesave të Zyrës së të Drejtave Civile, i disponueshëm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 xml:space="preserve"> në </w:t>
      </w:r>
      <w:hyperlink r:id="rId9" w:history="1">
        <w:r w:rsidRPr="009633D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sq-AL"/>
          </w:rPr>
          <w:t>https://ocrportal.hhs.gov/ocr/portal/lobby.jsf</w:t>
        </w:r>
      </w:hyperlink>
      <w:r w:rsidRPr="009633DA">
        <w:rPr>
          <w:rFonts w:ascii="Times New Roman" w:eastAsia="Times New Roman" w:hAnsi="Times New Roman"/>
          <w:sz w:val="24"/>
          <w:szCs w:val="24"/>
          <w:lang w:val="sq-AL"/>
        </w:rPr>
        <w:t>, ose përmes postës ose telefonit në:</w:t>
      </w:r>
    </w:p>
    <w:p w14:paraId="43BA4D91" w14:textId="77777777" w:rsidR="007944C5" w:rsidRPr="009633DA" w:rsidRDefault="007944C5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586A9D6B" w14:textId="0ADC6278" w:rsidR="000B2898" w:rsidRPr="009633DA" w:rsidRDefault="009633DA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9633DA">
        <w:rPr>
          <w:rFonts w:ascii="Times New Roman" w:eastAsia="Times New Roman" w:hAnsi="Times New Roman"/>
          <w:sz w:val="24"/>
          <w:szCs w:val="24"/>
          <w:lang w:val="sq-AL"/>
        </w:rPr>
        <w:t>U.S. Department of Health and Human Services</w:t>
      </w:r>
    </w:p>
    <w:p w14:paraId="0D25F3CE" w14:textId="77777777" w:rsidR="000B2898" w:rsidRPr="009633DA" w:rsidRDefault="009633DA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9633DA">
        <w:rPr>
          <w:rFonts w:ascii="Times New Roman" w:eastAsia="Times New Roman" w:hAnsi="Times New Roman"/>
          <w:sz w:val="24"/>
          <w:szCs w:val="24"/>
          <w:lang w:val="sq-AL"/>
        </w:rPr>
        <w:t xml:space="preserve">200 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>Independence Avenue, SW</w:t>
      </w:r>
    </w:p>
    <w:p w14:paraId="0406E8D3" w14:textId="77777777" w:rsidR="000B2898" w:rsidRPr="009633DA" w:rsidRDefault="009633DA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9633DA">
        <w:rPr>
          <w:rFonts w:ascii="Times New Roman" w:eastAsia="Times New Roman" w:hAnsi="Times New Roman"/>
          <w:sz w:val="24"/>
          <w:szCs w:val="24"/>
          <w:lang w:val="sq-AL"/>
        </w:rPr>
        <w:t>Room 509F, HHH Building</w:t>
      </w:r>
    </w:p>
    <w:p w14:paraId="181EA8F7" w14:textId="77777777" w:rsidR="000B2898" w:rsidRPr="009633DA" w:rsidRDefault="009633DA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9633DA">
        <w:rPr>
          <w:rFonts w:ascii="Times New Roman" w:eastAsia="Times New Roman" w:hAnsi="Times New Roman"/>
          <w:sz w:val="24"/>
          <w:szCs w:val="24"/>
          <w:lang w:val="sq-AL"/>
        </w:rPr>
        <w:t xml:space="preserve">Washington, D.C. 20201 </w:t>
      </w:r>
    </w:p>
    <w:p w14:paraId="6B44DC0D" w14:textId="77777777" w:rsidR="000B2898" w:rsidRPr="009633DA" w:rsidRDefault="009633DA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9633DA">
        <w:rPr>
          <w:rFonts w:ascii="Times New Roman" w:eastAsia="Times New Roman" w:hAnsi="Times New Roman"/>
          <w:sz w:val="24"/>
          <w:szCs w:val="24"/>
          <w:lang w:val="sq-AL"/>
        </w:rPr>
        <w:t>1-800-368-1019, 800-537-7697 (TDD)</w:t>
      </w:r>
    </w:p>
    <w:p w14:paraId="41F90772" w14:textId="77777777" w:rsidR="007944C5" w:rsidRPr="009633DA" w:rsidRDefault="007944C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BBAD423" w14:textId="5D3E8173" w:rsidR="000B2898" w:rsidRPr="009633DA" w:rsidRDefault="009633DA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9633DA">
        <w:rPr>
          <w:rFonts w:ascii="Times New Roman" w:eastAsia="Times New Roman" w:hAnsi="Times New Roman"/>
          <w:sz w:val="24"/>
          <w:szCs w:val="24"/>
          <w:lang w:val="sq-AL"/>
        </w:rPr>
        <w:t xml:space="preserve">Formularët e ankesave janë të disponueshme në </w:t>
      </w:r>
      <w:hyperlink r:id="rId10" w:history="1">
        <w:r w:rsidRPr="009633DA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sq-AL"/>
          </w:rPr>
          <w:t>http://www.hhs.gov/ocr/office/file/index.html</w:t>
        </w:r>
      </w:hyperlink>
      <w:r w:rsidRPr="009633DA">
        <w:rPr>
          <w:rFonts w:ascii="Times New Roman" w:eastAsia="Times New Roman" w:hAnsi="Times New Roman"/>
          <w:sz w:val="24"/>
          <w:szCs w:val="24"/>
          <w:lang w:val="sq-AL"/>
        </w:rPr>
        <w:t xml:space="preserve">. </w:t>
      </w:r>
    </w:p>
    <w:p w14:paraId="59690E77" w14:textId="78A961B9" w:rsidR="00C54C4E" w:rsidRPr="00F132C5" w:rsidRDefault="009633DA">
      <w:pPr>
        <w:rPr>
          <w:rFonts w:ascii="Times New Roman" w:hAnsi="Times New Roman"/>
          <w:sz w:val="24"/>
          <w:szCs w:val="24"/>
        </w:rPr>
      </w:pPr>
      <w:r w:rsidRPr="009633DA">
        <w:rPr>
          <w:rFonts w:ascii="Times New Roman" w:eastAsia="Times New Roman" w:hAnsi="Times New Roman"/>
          <w:sz w:val="24"/>
          <w:szCs w:val="24"/>
          <w:lang w:val="sq-AL"/>
        </w:rPr>
        <w:lastRenderedPageBreak/>
        <w:t>[</w:t>
      </w:r>
      <w:r w:rsidRPr="009633DA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If applicable: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 xml:space="preserve"> Ky njoftim është i disponueshëm në faqen në interne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>t të [</w:t>
      </w:r>
      <w:r w:rsidRPr="009633DA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name of covered entity's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 xml:space="preserve">]: 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>[</w:t>
      </w:r>
      <w:r w:rsidRPr="009633DA">
        <w:rPr>
          <w:rFonts w:ascii="Times New Roman" w:eastAsia="Times New Roman" w:hAnsi="Times New Roman"/>
          <w:b/>
          <w:bCs/>
          <w:sz w:val="24"/>
          <w:szCs w:val="24"/>
          <w:lang w:val="sq-AL"/>
        </w:rPr>
        <w:t>insert covered entity’s URL</w:t>
      </w:r>
      <w:r w:rsidRPr="009633DA">
        <w:rPr>
          <w:rFonts w:ascii="Times New Roman" w:eastAsia="Times New Roman" w:hAnsi="Times New Roman"/>
          <w:sz w:val="24"/>
          <w:szCs w:val="24"/>
          <w:lang w:val="sq-AL"/>
        </w:rPr>
        <w:t xml:space="preserve">]]. </w:t>
      </w:r>
    </w:p>
    <w:sectPr w:rsidR="00C54C4E" w:rsidRPr="00F13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71E1D" w14:textId="77777777" w:rsidR="00000000" w:rsidRDefault="009633DA">
      <w:pPr>
        <w:spacing w:after="0" w:line="240" w:lineRule="auto"/>
      </w:pPr>
      <w:r>
        <w:separator/>
      </w:r>
    </w:p>
  </w:endnote>
  <w:endnote w:type="continuationSeparator" w:id="0">
    <w:p w14:paraId="59F895C9" w14:textId="77777777" w:rsidR="00000000" w:rsidRDefault="009633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6E84" w14:textId="77777777" w:rsidR="00894BFE" w:rsidRDefault="009633DA" w:rsidP="006E3652">
      <w:pPr>
        <w:spacing w:after="0" w:line="240" w:lineRule="auto"/>
      </w:pPr>
      <w:r>
        <w:separator/>
      </w:r>
    </w:p>
  </w:footnote>
  <w:footnote w:type="continuationSeparator" w:id="0">
    <w:p w14:paraId="6E12D711" w14:textId="77777777" w:rsidR="00894BFE" w:rsidRDefault="009633DA" w:rsidP="006E3652">
      <w:pPr>
        <w:spacing w:after="0" w:line="240" w:lineRule="auto"/>
      </w:pPr>
      <w:r>
        <w:continuationSeparator/>
      </w:r>
    </w:p>
  </w:footnote>
  <w:footnote w:id="1">
    <w:p w14:paraId="7617D2C7" w14:textId="28A2BE0C" w:rsidR="008A7FE9" w:rsidRPr="00E50779" w:rsidRDefault="009633DA" w:rsidP="008A7FE9">
      <w:pPr>
        <w:pStyle w:val="FootnoteText"/>
        <w:rPr>
          <w:b/>
          <w:bCs/>
        </w:rPr>
      </w:pPr>
      <w:r w:rsidRPr="009633DA">
        <w:rPr>
          <w:rStyle w:val="FootnoteReference"/>
          <w:b/>
          <w:bCs/>
        </w:rPr>
        <w:footnoteRef/>
      </w:r>
      <w:r w:rsidRPr="009633DA">
        <w:rPr>
          <w:b/>
          <w:bCs/>
        </w:rPr>
        <w:t xml:space="preserve"> </w:t>
      </w:r>
      <w:r w:rsidRPr="009633DA">
        <w:rPr>
          <w:rFonts w:ascii="Times New Roman" w:hAnsi="Times New Roman"/>
          <w:b/>
          <w:bCs/>
        </w:rPr>
        <w:t xml:space="preserve">This language/approach </w:t>
      </w:r>
      <w:r w:rsidR="005C19EB" w:rsidRPr="009633DA">
        <w:rPr>
          <w:rFonts w:ascii="Times New Roman" w:hAnsi="Times New Roman"/>
          <w:b/>
          <w:bCs/>
        </w:rPr>
        <w:t xml:space="preserve">is </w:t>
      </w:r>
      <w:r w:rsidRPr="009633DA">
        <w:rPr>
          <w:rFonts w:ascii="Times New Roman" w:hAnsi="Times New Roman"/>
          <w:b/>
          <w:bCs/>
        </w:rPr>
        <w:t>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98"/>
    <w:rsid w:val="00012572"/>
    <w:rsid w:val="00050D2F"/>
    <w:rsid w:val="000B2898"/>
    <w:rsid w:val="00122EF3"/>
    <w:rsid w:val="00171346"/>
    <w:rsid w:val="001728DE"/>
    <w:rsid w:val="002247D3"/>
    <w:rsid w:val="0027588F"/>
    <w:rsid w:val="002C1CDE"/>
    <w:rsid w:val="00322FD6"/>
    <w:rsid w:val="00325AB7"/>
    <w:rsid w:val="003D40F4"/>
    <w:rsid w:val="00406368"/>
    <w:rsid w:val="00436077"/>
    <w:rsid w:val="00456D08"/>
    <w:rsid w:val="004F4750"/>
    <w:rsid w:val="005442F5"/>
    <w:rsid w:val="005A0A62"/>
    <w:rsid w:val="005C19EB"/>
    <w:rsid w:val="005D3159"/>
    <w:rsid w:val="00621462"/>
    <w:rsid w:val="00623C28"/>
    <w:rsid w:val="006943CA"/>
    <w:rsid w:val="006D420C"/>
    <w:rsid w:val="006E3652"/>
    <w:rsid w:val="006E43BF"/>
    <w:rsid w:val="006E5383"/>
    <w:rsid w:val="0070064A"/>
    <w:rsid w:val="0072398F"/>
    <w:rsid w:val="007266AF"/>
    <w:rsid w:val="007944C5"/>
    <w:rsid w:val="007D5108"/>
    <w:rsid w:val="00846822"/>
    <w:rsid w:val="00894BFE"/>
    <w:rsid w:val="00897F8F"/>
    <w:rsid w:val="008A129C"/>
    <w:rsid w:val="008A7FE9"/>
    <w:rsid w:val="00933408"/>
    <w:rsid w:val="009368D8"/>
    <w:rsid w:val="009633DA"/>
    <w:rsid w:val="00992248"/>
    <w:rsid w:val="00992A68"/>
    <w:rsid w:val="00995753"/>
    <w:rsid w:val="009A7C17"/>
    <w:rsid w:val="00A034B8"/>
    <w:rsid w:val="00A0429F"/>
    <w:rsid w:val="00A5334D"/>
    <w:rsid w:val="00A56D58"/>
    <w:rsid w:val="00B15D32"/>
    <w:rsid w:val="00B36EEE"/>
    <w:rsid w:val="00C178C3"/>
    <w:rsid w:val="00C54C4E"/>
    <w:rsid w:val="00C54F0A"/>
    <w:rsid w:val="00CB5F01"/>
    <w:rsid w:val="00D204F4"/>
    <w:rsid w:val="00D3523D"/>
    <w:rsid w:val="00D5588F"/>
    <w:rsid w:val="00D938DA"/>
    <w:rsid w:val="00DE214B"/>
    <w:rsid w:val="00DF58AC"/>
    <w:rsid w:val="00E50779"/>
    <w:rsid w:val="00E514D8"/>
    <w:rsid w:val="00E534A9"/>
    <w:rsid w:val="00E81C25"/>
    <w:rsid w:val="00ED7A65"/>
    <w:rsid w:val="00F132C5"/>
    <w:rsid w:val="00F44321"/>
    <w:rsid w:val="00F81E54"/>
    <w:rsid w:val="00FB5320"/>
    <w:rsid w:val="00FD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AD0AEC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89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8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88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88F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36077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1728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C1CD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65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652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F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F0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F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3</cp:revision>
  <dcterms:created xsi:type="dcterms:W3CDTF">2024-04-01T20:44:00Z</dcterms:created>
  <dcterms:modified xsi:type="dcterms:W3CDTF">2024-04-08T20:31:00Z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